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F0595" w14:textId="6121E181" w:rsidR="00BF28F6" w:rsidRDefault="00661632" w:rsidP="00BF28F6">
      <w:pPr>
        <w:ind w:right="-285"/>
        <w:rPr>
          <w:rFonts w:ascii="Exo 2" w:hAnsi="Exo 2" w:cs="Times New Roman"/>
          <w:b/>
          <w:sz w:val="48"/>
          <w:szCs w:val="48"/>
        </w:rPr>
      </w:pPr>
      <w:r>
        <w:rPr>
          <w:rFonts w:ascii="Exo 2" w:hAnsi="Exo 2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65546B2" wp14:editId="75BEB09F">
            <wp:simplePos x="0" y="0"/>
            <wp:positionH relativeFrom="column">
              <wp:posOffset>-337185</wp:posOffset>
            </wp:positionH>
            <wp:positionV relativeFrom="paragraph">
              <wp:posOffset>238760</wp:posOffset>
            </wp:positionV>
            <wp:extent cx="11334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48F64" w14:textId="77777777" w:rsidR="00916719" w:rsidRPr="00916719" w:rsidRDefault="00916719" w:rsidP="00BF28F6">
      <w:pPr>
        <w:pStyle w:val="ac"/>
        <w:rPr>
          <w:rFonts w:ascii="Exo 2" w:hAnsi="Exo 2"/>
          <w:sz w:val="48"/>
          <w:szCs w:val="48"/>
        </w:rPr>
      </w:pPr>
      <w:r>
        <w:rPr>
          <w:rFonts w:ascii="Exo 2" w:hAnsi="Exo 2"/>
          <w:sz w:val="48"/>
          <w:szCs w:val="48"/>
        </w:rPr>
        <w:t xml:space="preserve">  </w:t>
      </w:r>
      <w:r w:rsidR="00661632" w:rsidRPr="00916719">
        <w:rPr>
          <w:rFonts w:ascii="Exo 2" w:hAnsi="Exo 2"/>
          <w:sz w:val="48"/>
          <w:szCs w:val="48"/>
        </w:rPr>
        <w:t xml:space="preserve">ГБУ ЛО «ФОНД ИМУЩЕСТВА </w:t>
      </w:r>
      <w:r w:rsidRPr="00916719">
        <w:rPr>
          <w:rFonts w:ascii="Exo 2" w:hAnsi="Exo 2"/>
          <w:sz w:val="48"/>
          <w:szCs w:val="48"/>
        </w:rPr>
        <w:t xml:space="preserve">        </w:t>
      </w:r>
    </w:p>
    <w:p w14:paraId="252D0909" w14:textId="6D7FD6EC" w:rsidR="00BF28F6" w:rsidRPr="00916719" w:rsidRDefault="00916719" w:rsidP="00BF28F6">
      <w:pPr>
        <w:pStyle w:val="ac"/>
        <w:rPr>
          <w:rFonts w:ascii="Exo 2" w:hAnsi="Exo 2"/>
          <w:sz w:val="48"/>
          <w:szCs w:val="48"/>
        </w:rPr>
      </w:pPr>
      <w:r w:rsidRPr="00916719">
        <w:rPr>
          <w:rFonts w:ascii="Exo 2" w:hAnsi="Exo 2"/>
          <w:sz w:val="48"/>
          <w:szCs w:val="48"/>
        </w:rPr>
        <w:t xml:space="preserve">  </w:t>
      </w:r>
      <w:r w:rsidR="00661632" w:rsidRPr="00916719">
        <w:rPr>
          <w:rFonts w:ascii="Exo 2" w:hAnsi="Exo 2"/>
          <w:sz w:val="48"/>
          <w:szCs w:val="48"/>
        </w:rPr>
        <w:t>ЛЕНИНГРАДСКОЙ ОБЛАСТИ»</w:t>
      </w:r>
    </w:p>
    <w:p w14:paraId="79C04013" w14:textId="23A86699" w:rsidR="00BF28F6" w:rsidRDefault="00916719" w:rsidP="00064299">
      <w:pPr>
        <w:spacing w:after="0" w:line="240" w:lineRule="auto"/>
        <w:rPr>
          <w:rFonts w:ascii="Exo 2" w:hAnsi="Exo 2" w:cs="Times New Roman"/>
          <w:b/>
          <w:sz w:val="28"/>
          <w:szCs w:val="28"/>
        </w:rPr>
      </w:pPr>
      <w:bookmarkStart w:id="0" w:name="_Hlk236053797"/>
      <w:bookmarkStart w:id="1" w:name="_GoBack"/>
      <w:bookmarkEnd w:id="0"/>
      <w:bookmarkEnd w:id="1"/>
      <w:r w:rsidRPr="00CA56CE">
        <w:rPr>
          <w:rFonts w:ascii="Exo 2" w:hAnsi="Exo 2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21C52F1" wp14:editId="7AE32429">
            <wp:simplePos x="0" y="0"/>
            <wp:positionH relativeFrom="column">
              <wp:posOffset>1010591</wp:posOffset>
            </wp:positionH>
            <wp:positionV relativeFrom="paragraph">
              <wp:posOffset>73660</wp:posOffset>
            </wp:positionV>
            <wp:extent cx="1871980" cy="795020"/>
            <wp:effectExtent l="0" t="0" r="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9"/>
                    <a:stretch/>
                  </pic:blipFill>
                  <pic:spPr bwMode="auto">
                    <a:xfrm>
                      <a:off x="0" y="0"/>
                      <a:ext cx="1871980" cy="795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D52C549" w14:textId="77777777" w:rsidR="00916719" w:rsidRDefault="00916719" w:rsidP="00064299">
      <w:pPr>
        <w:spacing w:after="0" w:line="240" w:lineRule="auto"/>
        <w:rPr>
          <w:rFonts w:ascii="Exo 2" w:hAnsi="Exo 2" w:cs="Times New Roman"/>
          <w:b/>
          <w:sz w:val="28"/>
          <w:szCs w:val="28"/>
        </w:rPr>
      </w:pPr>
    </w:p>
    <w:p w14:paraId="5B6759A2" w14:textId="77777777" w:rsidR="00916719" w:rsidRDefault="00916719" w:rsidP="00064299">
      <w:pPr>
        <w:spacing w:after="0" w:line="240" w:lineRule="auto"/>
        <w:rPr>
          <w:rFonts w:ascii="Exo 2" w:hAnsi="Exo 2" w:cs="Times New Roman"/>
          <w:b/>
          <w:sz w:val="28"/>
          <w:szCs w:val="28"/>
        </w:rPr>
      </w:pPr>
    </w:p>
    <w:p w14:paraId="6C4F6E94" w14:textId="54618BEF" w:rsidR="00064299" w:rsidRPr="00CA56CE" w:rsidRDefault="00064299" w:rsidP="00064299">
      <w:pPr>
        <w:spacing w:after="0" w:line="240" w:lineRule="auto"/>
        <w:rPr>
          <w:rFonts w:ascii="Exo 2" w:hAnsi="Exo 2" w:cs="Times New Roman"/>
          <w:b/>
          <w:sz w:val="28"/>
          <w:szCs w:val="28"/>
        </w:rPr>
      </w:pPr>
      <w:r w:rsidRPr="00CA56CE">
        <w:rPr>
          <w:rFonts w:ascii="Exo 2" w:hAnsi="Exo 2" w:cs="Times New Roman"/>
          <w:b/>
          <w:sz w:val="28"/>
          <w:szCs w:val="28"/>
        </w:rPr>
        <w:t>при поддержке:</w:t>
      </w:r>
    </w:p>
    <w:p w14:paraId="459CD401" w14:textId="3DA07AF8" w:rsidR="00064299" w:rsidRPr="00BF28F6" w:rsidRDefault="00064299" w:rsidP="00781080">
      <w:pPr>
        <w:spacing w:after="0" w:line="240" w:lineRule="auto"/>
        <w:rPr>
          <w:rFonts w:ascii="Exo 2" w:hAnsi="Exo 2" w:cs="Times New Roman"/>
          <w:b/>
          <w:sz w:val="24"/>
          <w:szCs w:val="24"/>
        </w:rPr>
      </w:pPr>
    </w:p>
    <w:p w14:paraId="2C7E0EC5" w14:textId="4EDC5075" w:rsidR="00DF6E94" w:rsidRPr="00BF28F6" w:rsidRDefault="00661632" w:rsidP="00916719">
      <w:pPr>
        <w:spacing w:after="0" w:line="240" w:lineRule="auto"/>
        <w:ind w:left="2832" w:firstLine="708"/>
        <w:rPr>
          <w:rFonts w:ascii="Exo 2" w:hAnsi="Exo 2" w:cs="Times New Roman"/>
          <w:b/>
          <w:sz w:val="24"/>
          <w:szCs w:val="24"/>
        </w:rPr>
      </w:pPr>
      <w:r>
        <w:rPr>
          <w:rFonts w:ascii="Exo 2" w:hAnsi="Exo 2" w:cs="Times New Roman"/>
          <w:b/>
          <w:sz w:val="24"/>
          <w:szCs w:val="24"/>
        </w:rPr>
        <w:t xml:space="preserve">В Е Б И Н А </w:t>
      </w:r>
      <w:proofErr w:type="gramStart"/>
      <w:r>
        <w:rPr>
          <w:rFonts w:ascii="Exo 2" w:hAnsi="Exo 2" w:cs="Times New Roman"/>
          <w:b/>
          <w:sz w:val="24"/>
          <w:szCs w:val="24"/>
        </w:rPr>
        <w:t>Р</w:t>
      </w:r>
      <w:proofErr w:type="gramEnd"/>
    </w:p>
    <w:p w14:paraId="671051D8" w14:textId="763083EF" w:rsidR="00A71C00" w:rsidRPr="00BF28F6" w:rsidRDefault="00023403" w:rsidP="005C648A">
      <w:pPr>
        <w:spacing w:after="0" w:line="240" w:lineRule="auto"/>
        <w:ind w:left="-851"/>
        <w:jc w:val="center"/>
        <w:rPr>
          <w:rFonts w:ascii="Exo 2" w:hAnsi="Exo 2" w:cs="Times New Roman"/>
          <w:b/>
          <w:sz w:val="24"/>
          <w:szCs w:val="24"/>
        </w:rPr>
      </w:pPr>
      <w:r w:rsidRPr="00BF28F6">
        <w:rPr>
          <w:rFonts w:ascii="Exo 2" w:hAnsi="Exo 2" w:cs="Times New Roman"/>
          <w:b/>
          <w:sz w:val="24"/>
          <w:szCs w:val="24"/>
        </w:rPr>
        <w:t>«</w:t>
      </w:r>
      <w:r w:rsidR="00661632" w:rsidRPr="00661632">
        <w:rPr>
          <w:rFonts w:ascii="Exo 2" w:hAnsi="Exo 2" w:cs="Times New Roman"/>
          <w:b/>
          <w:sz w:val="24"/>
          <w:szCs w:val="24"/>
        </w:rPr>
        <w:t xml:space="preserve">Организация и проведение закупок у единственного поставщика </w:t>
      </w:r>
      <w:r w:rsidR="00916719">
        <w:rPr>
          <w:rFonts w:ascii="Exo 2" w:hAnsi="Exo 2" w:cs="Times New Roman"/>
          <w:b/>
          <w:sz w:val="24"/>
          <w:szCs w:val="24"/>
        </w:rPr>
        <w:br/>
      </w:r>
      <w:r w:rsidR="00661632" w:rsidRPr="00661632">
        <w:rPr>
          <w:rFonts w:ascii="Exo 2" w:hAnsi="Exo 2" w:cs="Times New Roman"/>
          <w:b/>
          <w:sz w:val="24"/>
          <w:szCs w:val="24"/>
        </w:rPr>
        <w:t>(подрядчика, исполнителя)</w:t>
      </w:r>
      <w:r w:rsidR="00661632">
        <w:rPr>
          <w:rFonts w:ascii="Exo 2" w:hAnsi="Exo 2" w:cs="Times New Roman"/>
          <w:b/>
          <w:sz w:val="24"/>
          <w:szCs w:val="24"/>
        </w:rPr>
        <w:t xml:space="preserve"> в 2026 году</w:t>
      </w:r>
      <w:r w:rsidR="004E6021" w:rsidRPr="00BF28F6">
        <w:rPr>
          <w:rFonts w:ascii="Exo 2" w:hAnsi="Exo 2" w:cs="Times New Roman"/>
          <w:b/>
          <w:sz w:val="24"/>
          <w:szCs w:val="24"/>
        </w:rPr>
        <w:t>»</w:t>
      </w:r>
    </w:p>
    <w:p w14:paraId="03195832" w14:textId="77777777" w:rsidR="00023403" w:rsidRPr="00023403" w:rsidRDefault="00023403" w:rsidP="00023403">
      <w:pPr>
        <w:spacing w:after="0" w:line="240" w:lineRule="auto"/>
        <w:ind w:left="-851"/>
        <w:jc w:val="center"/>
        <w:rPr>
          <w:rFonts w:ascii="Exo 2" w:hAnsi="Exo 2" w:cs="Times New Roman"/>
          <w:b/>
          <w:sz w:val="20"/>
          <w:szCs w:val="20"/>
        </w:rPr>
      </w:pPr>
    </w:p>
    <w:p w14:paraId="5FD01D5B" w14:textId="225AE0AF" w:rsidR="00DF6E94" w:rsidRPr="004C183F" w:rsidRDefault="00DF6E94" w:rsidP="000D60AD">
      <w:pPr>
        <w:spacing w:after="0" w:line="240" w:lineRule="auto"/>
        <w:ind w:left="-851"/>
        <w:rPr>
          <w:rFonts w:ascii="Exo 2" w:hAnsi="Exo 2" w:cs="Times New Roman"/>
          <w:b/>
          <w:sz w:val="24"/>
          <w:szCs w:val="24"/>
        </w:rPr>
      </w:pPr>
      <w:r w:rsidRPr="004C183F">
        <w:rPr>
          <w:rFonts w:ascii="Exo 2" w:hAnsi="Exo 2" w:cs="Times New Roman"/>
          <w:b/>
          <w:sz w:val="24"/>
          <w:szCs w:val="24"/>
        </w:rPr>
        <w:t>Дата пр</w:t>
      </w:r>
      <w:r w:rsidR="006267FA" w:rsidRPr="004C183F">
        <w:rPr>
          <w:rFonts w:ascii="Exo 2" w:hAnsi="Exo 2" w:cs="Times New Roman"/>
          <w:b/>
          <w:sz w:val="24"/>
          <w:szCs w:val="24"/>
        </w:rPr>
        <w:t>оведения:</w:t>
      </w:r>
      <w:r w:rsidR="006267FA" w:rsidRPr="004C183F">
        <w:rPr>
          <w:rFonts w:ascii="Exo 2" w:hAnsi="Exo 2" w:cs="Times New Roman"/>
          <w:sz w:val="24"/>
          <w:szCs w:val="24"/>
        </w:rPr>
        <w:t xml:space="preserve"> </w:t>
      </w:r>
      <w:r w:rsidR="00661632" w:rsidRPr="00916719">
        <w:rPr>
          <w:rFonts w:ascii="Exo 2" w:hAnsi="Exo 2" w:cs="Times New Roman"/>
          <w:b/>
          <w:sz w:val="24"/>
          <w:szCs w:val="24"/>
        </w:rPr>
        <w:t>26</w:t>
      </w:r>
      <w:r w:rsidR="0066752A" w:rsidRPr="00916719">
        <w:rPr>
          <w:rFonts w:ascii="Exo 2" w:hAnsi="Exo 2" w:cs="Times New Roman"/>
          <w:b/>
          <w:sz w:val="24"/>
          <w:szCs w:val="24"/>
        </w:rPr>
        <w:t xml:space="preserve"> </w:t>
      </w:r>
      <w:r w:rsidR="00661632" w:rsidRPr="00916719">
        <w:rPr>
          <w:rFonts w:ascii="Exo 2" w:hAnsi="Exo 2" w:cs="Times New Roman"/>
          <w:b/>
          <w:sz w:val="24"/>
          <w:szCs w:val="24"/>
        </w:rPr>
        <w:t>августа</w:t>
      </w:r>
      <w:r w:rsidR="0066752A" w:rsidRPr="00916719">
        <w:rPr>
          <w:rFonts w:ascii="Exo 2" w:hAnsi="Exo 2" w:cs="Times New Roman"/>
          <w:b/>
          <w:sz w:val="24"/>
          <w:szCs w:val="24"/>
        </w:rPr>
        <w:t xml:space="preserve"> 202</w:t>
      </w:r>
      <w:r w:rsidR="00D2770E" w:rsidRPr="00916719">
        <w:rPr>
          <w:rFonts w:ascii="Exo 2" w:hAnsi="Exo 2" w:cs="Times New Roman"/>
          <w:b/>
          <w:sz w:val="24"/>
          <w:szCs w:val="24"/>
        </w:rPr>
        <w:t>6</w:t>
      </w:r>
      <w:r w:rsidR="0066752A" w:rsidRPr="00916719">
        <w:rPr>
          <w:rFonts w:ascii="Exo 2" w:hAnsi="Exo 2" w:cs="Times New Roman"/>
          <w:b/>
          <w:sz w:val="24"/>
          <w:szCs w:val="24"/>
        </w:rPr>
        <w:t xml:space="preserve"> г. в 1</w:t>
      </w:r>
      <w:r w:rsidR="00BB5FE0" w:rsidRPr="00916719">
        <w:rPr>
          <w:rFonts w:ascii="Exo 2" w:hAnsi="Exo 2" w:cs="Times New Roman"/>
          <w:b/>
          <w:sz w:val="24"/>
          <w:szCs w:val="24"/>
        </w:rPr>
        <w:t>0</w:t>
      </w:r>
      <w:r w:rsidR="0066752A" w:rsidRPr="00916719">
        <w:rPr>
          <w:rFonts w:ascii="Exo 2" w:hAnsi="Exo 2" w:cs="Times New Roman"/>
          <w:b/>
          <w:sz w:val="24"/>
          <w:szCs w:val="24"/>
        </w:rPr>
        <w:t>:0</w:t>
      </w:r>
      <w:r w:rsidRPr="00916719">
        <w:rPr>
          <w:rFonts w:ascii="Exo 2" w:hAnsi="Exo 2" w:cs="Times New Roman"/>
          <w:b/>
          <w:sz w:val="24"/>
          <w:szCs w:val="24"/>
        </w:rPr>
        <w:t>0</w:t>
      </w:r>
    </w:p>
    <w:p w14:paraId="6553B6BC" w14:textId="6447751A" w:rsidR="00AD0262" w:rsidRPr="004C183F" w:rsidRDefault="00DF6E94" w:rsidP="00A71C00">
      <w:pPr>
        <w:spacing w:after="0" w:line="240" w:lineRule="auto"/>
        <w:ind w:left="-851"/>
        <w:rPr>
          <w:rFonts w:ascii="Exo 2" w:hAnsi="Exo 2" w:cs="Times New Roman"/>
          <w:sz w:val="24"/>
          <w:szCs w:val="24"/>
        </w:rPr>
      </w:pPr>
      <w:r w:rsidRPr="004C183F">
        <w:rPr>
          <w:rFonts w:ascii="Exo 2" w:hAnsi="Exo 2" w:cs="Times New Roman"/>
          <w:b/>
          <w:sz w:val="24"/>
          <w:szCs w:val="24"/>
        </w:rPr>
        <w:t>Ссылка на регистрацию:</w:t>
      </w:r>
      <w:r w:rsidR="008249AE" w:rsidRPr="004C183F">
        <w:rPr>
          <w:rFonts w:ascii="Exo 2" w:hAnsi="Exo 2" w:cs="Times New Roman"/>
          <w:sz w:val="24"/>
          <w:szCs w:val="24"/>
        </w:rPr>
        <w:t xml:space="preserve"> </w:t>
      </w:r>
      <w:hyperlink r:id="rId10" w:history="1">
        <w:r w:rsidR="00661632" w:rsidRPr="004C183F">
          <w:rPr>
            <w:rStyle w:val="a8"/>
            <w:rFonts w:ascii="Exo 2" w:hAnsi="Exo 2" w:cs="Times New Roman"/>
            <w:sz w:val="24"/>
            <w:szCs w:val="24"/>
          </w:rPr>
          <w:t>https://www.roseltorg.ru/education/organizaciya-i-provedenie-zakupok-u-edinstvennogo-postavschika-podryadchika-ispolnitelya</w:t>
        </w:r>
      </w:hyperlink>
      <w:r w:rsidR="00661632" w:rsidRPr="004C183F">
        <w:rPr>
          <w:rFonts w:ascii="Exo 2" w:hAnsi="Exo 2" w:cs="Times New Roman"/>
          <w:sz w:val="24"/>
          <w:szCs w:val="24"/>
        </w:rPr>
        <w:t xml:space="preserve"> </w:t>
      </w:r>
    </w:p>
    <w:tbl>
      <w:tblPr>
        <w:tblStyle w:val="a3"/>
        <w:tblW w:w="10568" w:type="dxa"/>
        <w:tblInd w:w="-856" w:type="dxa"/>
        <w:tblLook w:val="04A0" w:firstRow="1" w:lastRow="0" w:firstColumn="1" w:lastColumn="0" w:noHBand="0" w:noVBand="1"/>
      </w:tblPr>
      <w:tblGrid>
        <w:gridCol w:w="1560"/>
        <w:gridCol w:w="5245"/>
        <w:gridCol w:w="3763"/>
      </w:tblGrid>
      <w:tr w:rsidR="00DF6E94" w:rsidRPr="004C183F" w14:paraId="599A6168" w14:textId="77777777" w:rsidTr="004C183F">
        <w:trPr>
          <w:trHeight w:val="351"/>
        </w:trPr>
        <w:tc>
          <w:tcPr>
            <w:tcW w:w="1560" w:type="dxa"/>
            <w:vAlign w:val="center"/>
          </w:tcPr>
          <w:p w14:paraId="57962782" w14:textId="77777777" w:rsidR="00DF6E94" w:rsidRPr="004C183F" w:rsidRDefault="00DF6E94" w:rsidP="005627AD">
            <w:pPr>
              <w:jc w:val="center"/>
              <w:rPr>
                <w:rFonts w:ascii="Exo 2" w:hAnsi="Exo 2" w:cs="Times New Roman"/>
                <w:b/>
              </w:rPr>
            </w:pPr>
            <w:r w:rsidRPr="004C183F">
              <w:rPr>
                <w:rFonts w:ascii="Exo 2" w:hAnsi="Exo 2" w:cs="Times New Roman"/>
                <w:b/>
              </w:rPr>
              <w:t>Время</w:t>
            </w:r>
          </w:p>
        </w:tc>
        <w:tc>
          <w:tcPr>
            <w:tcW w:w="5245" w:type="dxa"/>
            <w:vAlign w:val="center"/>
          </w:tcPr>
          <w:p w14:paraId="36767E91" w14:textId="44662321" w:rsidR="00DF6E94" w:rsidRPr="004C183F" w:rsidRDefault="00A03BBE" w:rsidP="005627AD">
            <w:pPr>
              <w:jc w:val="center"/>
              <w:rPr>
                <w:rFonts w:ascii="Exo 2" w:hAnsi="Exo 2" w:cs="Times New Roman"/>
                <w:b/>
              </w:rPr>
            </w:pPr>
            <w:r w:rsidRPr="004C183F">
              <w:rPr>
                <w:rFonts w:ascii="Exo 2" w:hAnsi="Exo 2" w:cs="Times New Roman"/>
                <w:b/>
              </w:rPr>
              <w:t>Тема</w:t>
            </w:r>
          </w:p>
        </w:tc>
        <w:tc>
          <w:tcPr>
            <w:tcW w:w="3763" w:type="dxa"/>
            <w:vAlign w:val="center"/>
          </w:tcPr>
          <w:p w14:paraId="7AE2606E" w14:textId="77777777" w:rsidR="00DF6E94" w:rsidRPr="004C183F" w:rsidRDefault="00A03BBE" w:rsidP="005627AD">
            <w:pPr>
              <w:jc w:val="center"/>
              <w:rPr>
                <w:rFonts w:ascii="Exo 2" w:hAnsi="Exo 2" w:cs="Times New Roman"/>
                <w:b/>
              </w:rPr>
            </w:pPr>
            <w:r w:rsidRPr="004C183F">
              <w:rPr>
                <w:rFonts w:ascii="Exo 2" w:hAnsi="Exo 2" w:cs="Times New Roman"/>
                <w:b/>
              </w:rPr>
              <w:t>Выступающий</w:t>
            </w:r>
          </w:p>
        </w:tc>
      </w:tr>
      <w:tr w:rsidR="00661632" w:rsidRPr="004C183F" w14:paraId="20B2B5CF" w14:textId="77777777" w:rsidTr="004C183F">
        <w:trPr>
          <w:trHeight w:val="1547"/>
        </w:trPr>
        <w:tc>
          <w:tcPr>
            <w:tcW w:w="1560" w:type="dxa"/>
            <w:vAlign w:val="center"/>
          </w:tcPr>
          <w:p w14:paraId="1297BFF4" w14:textId="5601DB83" w:rsidR="00661632" w:rsidRPr="004C183F" w:rsidRDefault="00661632" w:rsidP="00303628">
            <w:pPr>
              <w:rPr>
                <w:rFonts w:ascii="Exo 2" w:hAnsi="Exo 2" w:cs="Times New Roman"/>
              </w:rPr>
            </w:pPr>
            <w:r w:rsidRPr="004C183F">
              <w:rPr>
                <w:rFonts w:ascii="Exo 2" w:hAnsi="Exo 2" w:cs="Times New Roman"/>
              </w:rPr>
              <w:t>10:00-10:10</w:t>
            </w:r>
          </w:p>
        </w:tc>
        <w:tc>
          <w:tcPr>
            <w:tcW w:w="5245" w:type="dxa"/>
            <w:vAlign w:val="center"/>
          </w:tcPr>
          <w:p w14:paraId="62ABC011" w14:textId="0D4A3867" w:rsidR="00661632" w:rsidRPr="004C183F" w:rsidRDefault="00661632" w:rsidP="00F036D5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305" w:firstLine="7"/>
              <w:rPr>
                <w:rFonts w:ascii="Exo 2" w:hAnsi="Exo 2"/>
              </w:rPr>
            </w:pPr>
            <w:r w:rsidRPr="004C183F">
              <w:rPr>
                <w:rFonts w:ascii="Exo 2" w:hAnsi="Exo 2"/>
              </w:rPr>
              <w:t>Приветственное слово</w:t>
            </w:r>
          </w:p>
        </w:tc>
        <w:tc>
          <w:tcPr>
            <w:tcW w:w="3763" w:type="dxa"/>
            <w:vAlign w:val="center"/>
          </w:tcPr>
          <w:p w14:paraId="3FF5A705" w14:textId="56974FBE" w:rsidR="00661632" w:rsidRPr="004C183F" w:rsidRDefault="00661632" w:rsidP="00CA56CE">
            <w:pPr>
              <w:jc w:val="center"/>
              <w:rPr>
                <w:rFonts w:ascii="Exo 2" w:hAnsi="Exo 2" w:cs="Times New Roman"/>
                <w:b/>
                <w:color w:val="0070C0"/>
              </w:rPr>
            </w:pPr>
            <w:r w:rsidRPr="004C183F">
              <w:rPr>
                <w:rFonts w:ascii="Exo 2" w:hAnsi="Exo 2" w:cs="Times New Roman"/>
                <w:b/>
                <w:color w:val="0070C0"/>
              </w:rPr>
              <w:t>КРЮКОВА</w:t>
            </w:r>
          </w:p>
          <w:p w14:paraId="36D6B2F2" w14:textId="265F8513" w:rsidR="00661632" w:rsidRPr="004C183F" w:rsidRDefault="00661632" w:rsidP="00CA56CE">
            <w:pPr>
              <w:jc w:val="center"/>
              <w:rPr>
                <w:rFonts w:ascii="Exo 2" w:hAnsi="Exo 2" w:cs="Times New Roman"/>
                <w:b/>
                <w:color w:val="0070C0"/>
              </w:rPr>
            </w:pPr>
            <w:r w:rsidRPr="004C183F">
              <w:rPr>
                <w:rFonts w:ascii="Exo 2" w:hAnsi="Exo 2" w:cs="Times New Roman"/>
                <w:b/>
                <w:color w:val="0070C0"/>
              </w:rPr>
              <w:t>Наталья Владимировна</w:t>
            </w:r>
          </w:p>
          <w:p w14:paraId="4E1542DB" w14:textId="409161B0" w:rsidR="00661632" w:rsidRPr="004C183F" w:rsidRDefault="00661632" w:rsidP="00CA56CE">
            <w:pPr>
              <w:jc w:val="center"/>
              <w:rPr>
                <w:rFonts w:ascii="Exo 2" w:hAnsi="Exo 2" w:cs="Times New Roman"/>
              </w:rPr>
            </w:pPr>
            <w:r w:rsidRPr="004C183F">
              <w:rPr>
                <w:rFonts w:ascii="Exo 2" w:hAnsi="Exo 2" w:cs="Times New Roman"/>
              </w:rPr>
              <w:t>Директор ГБУ ЛО «Фонд имущества Ленинградской области»</w:t>
            </w:r>
          </w:p>
        </w:tc>
      </w:tr>
      <w:tr w:rsidR="00CA56CE" w:rsidRPr="004C183F" w14:paraId="7E9AFD6A" w14:textId="77777777" w:rsidTr="004C183F">
        <w:trPr>
          <w:trHeight w:val="3667"/>
        </w:trPr>
        <w:tc>
          <w:tcPr>
            <w:tcW w:w="1560" w:type="dxa"/>
            <w:vAlign w:val="center"/>
          </w:tcPr>
          <w:p w14:paraId="33CF91D9" w14:textId="393DAD6B" w:rsidR="00CA56CE" w:rsidRPr="004C183F" w:rsidRDefault="00CA56CE" w:rsidP="00303628">
            <w:pPr>
              <w:rPr>
                <w:rFonts w:ascii="Exo 2" w:hAnsi="Exo 2" w:cs="Times New Roman"/>
              </w:rPr>
            </w:pPr>
            <w:r w:rsidRPr="004C183F">
              <w:rPr>
                <w:rFonts w:ascii="Exo 2" w:hAnsi="Exo 2" w:cs="Times New Roman"/>
              </w:rPr>
              <w:t>1</w:t>
            </w:r>
            <w:r w:rsidR="00BB5FE0" w:rsidRPr="004C183F">
              <w:rPr>
                <w:rFonts w:ascii="Exo 2" w:hAnsi="Exo 2" w:cs="Times New Roman"/>
              </w:rPr>
              <w:t>0</w:t>
            </w:r>
            <w:r w:rsidRPr="004C183F">
              <w:rPr>
                <w:rFonts w:ascii="Exo 2" w:hAnsi="Exo 2" w:cs="Times New Roman"/>
              </w:rPr>
              <w:t>:</w:t>
            </w:r>
            <w:r w:rsidR="002249FC" w:rsidRPr="004C183F">
              <w:rPr>
                <w:rFonts w:ascii="Exo 2" w:hAnsi="Exo 2" w:cs="Times New Roman"/>
              </w:rPr>
              <w:t>10</w:t>
            </w:r>
            <w:r w:rsidRPr="004C183F">
              <w:rPr>
                <w:rFonts w:ascii="Exo 2" w:hAnsi="Exo 2" w:cs="Times New Roman"/>
              </w:rPr>
              <w:t>-1</w:t>
            </w:r>
            <w:r w:rsidR="00BB5FE0" w:rsidRPr="004C183F">
              <w:rPr>
                <w:rFonts w:ascii="Exo 2" w:hAnsi="Exo 2" w:cs="Times New Roman"/>
              </w:rPr>
              <w:t>2</w:t>
            </w:r>
            <w:r w:rsidRPr="004C183F">
              <w:rPr>
                <w:rFonts w:ascii="Exo 2" w:hAnsi="Exo 2" w:cs="Times New Roman"/>
              </w:rPr>
              <w:t>:</w:t>
            </w:r>
            <w:r w:rsidR="004C183F" w:rsidRPr="004C183F">
              <w:rPr>
                <w:rFonts w:ascii="Exo 2" w:hAnsi="Exo 2" w:cs="Times New Roman"/>
              </w:rPr>
              <w:t>0</w:t>
            </w:r>
            <w:r w:rsidR="005C648A" w:rsidRPr="004C183F">
              <w:rPr>
                <w:rFonts w:ascii="Exo 2" w:hAnsi="Exo 2" w:cs="Times New Roman"/>
              </w:rPr>
              <w:t>0</w:t>
            </w:r>
          </w:p>
        </w:tc>
        <w:tc>
          <w:tcPr>
            <w:tcW w:w="5245" w:type="dxa"/>
            <w:vAlign w:val="center"/>
          </w:tcPr>
          <w:p w14:paraId="07275EFC" w14:textId="77777777" w:rsidR="00661632" w:rsidRPr="004C183F" w:rsidRDefault="00661632" w:rsidP="004C183F">
            <w:pPr>
              <w:pStyle w:val="aa"/>
              <w:rPr>
                <w:rFonts w:ascii="Exo 2" w:hAnsi="Exo 2"/>
                <w:b/>
                <w:bCs/>
              </w:rPr>
            </w:pPr>
            <w:r w:rsidRPr="004C183F">
              <w:rPr>
                <w:rFonts w:ascii="Exo 2" w:hAnsi="Exo 2"/>
                <w:b/>
                <w:bCs/>
              </w:rPr>
              <w:t xml:space="preserve">Регламент проведения закупок у единственного поставщика (подрядчика, исполнителя) в рамках контрактной системы: </w:t>
            </w:r>
          </w:p>
          <w:p w14:paraId="0C739575" w14:textId="77777777" w:rsidR="00661632" w:rsidRPr="004C183F" w:rsidRDefault="00661632" w:rsidP="00661632">
            <w:pPr>
              <w:pStyle w:val="aa"/>
              <w:numPr>
                <w:ilvl w:val="0"/>
                <w:numId w:val="7"/>
              </w:numPr>
              <w:rPr>
                <w:rFonts w:ascii="Exo 2" w:hAnsi="Exo 2"/>
              </w:rPr>
            </w:pPr>
            <w:r w:rsidRPr="004C183F">
              <w:rPr>
                <w:rFonts w:ascii="Exo 2" w:hAnsi="Exo 2"/>
              </w:rPr>
              <w:t xml:space="preserve">Планирование закупок у </w:t>
            </w:r>
            <w:proofErr w:type="spellStart"/>
            <w:r w:rsidRPr="004C183F">
              <w:rPr>
                <w:rFonts w:ascii="Exo 2" w:hAnsi="Exo 2"/>
              </w:rPr>
              <w:t>ед</w:t>
            </w:r>
            <w:proofErr w:type="gramStart"/>
            <w:r w:rsidRPr="004C183F">
              <w:rPr>
                <w:rFonts w:ascii="Exo 2" w:hAnsi="Exo 2"/>
              </w:rPr>
              <w:t>.п</w:t>
            </w:r>
            <w:proofErr w:type="gramEnd"/>
            <w:r w:rsidRPr="004C183F">
              <w:rPr>
                <w:rFonts w:ascii="Exo 2" w:hAnsi="Exo 2"/>
              </w:rPr>
              <w:t>оставщика</w:t>
            </w:r>
            <w:proofErr w:type="spellEnd"/>
            <w:r w:rsidRPr="004C183F">
              <w:rPr>
                <w:rFonts w:ascii="Exo 2" w:hAnsi="Exo 2"/>
              </w:rPr>
              <w:t>;</w:t>
            </w:r>
          </w:p>
          <w:p w14:paraId="49396DEA" w14:textId="77777777" w:rsidR="00661632" w:rsidRPr="004C183F" w:rsidRDefault="00661632" w:rsidP="00661632">
            <w:pPr>
              <w:pStyle w:val="aa"/>
              <w:numPr>
                <w:ilvl w:val="0"/>
                <w:numId w:val="7"/>
              </w:numPr>
              <w:rPr>
                <w:rFonts w:ascii="Exo 2" w:hAnsi="Exo 2"/>
              </w:rPr>
            </w:pPr>
            <w:r w:rsidRPr="004C183F">
              <w:rPr>
                <w:rFonts w:ascii="Exo 2" w:hAnsi="Exo 2"/>
              </w:rPr>
              <w:t xml:space="preserve">Обоснование цены, описание объекта закупки и применения норм </w:t>
            </w:r>
            <w:proofErr w:type="spellStart"/>
            <w:r w:rsidRPr="004C183F">
              <w:rPr>
                <w:rFonts w:ascii="Exo 2" w:hAnsi="Exo 2"/>
              </w:rPr>
              <w:t>нацрежима</w:t>
            </w:r>
            <w:proofErr w:type="spellEnd"/>
            <w:r w:rsidRPr="004C183F">
              <w:rPr>
                <w:rFonts w:ascii="Exo 2" w:hAnsi="Exo 2"/>
              </w:rPr>
              <w:t>;</w:t>
            </w:r>
          </w:p>
          <w:p w14:paraId="3B3A7DA1" w14:textId="77777777" w:rsidR="00661632" w:rsidRPr="004C183F" w:rsidRDefault="00661632" w:rsidP="00661632">
            <w:pPr>
              <w:pStyle w:val="aa"/>
              <w:numPr>
                <w:ilvl w:val="0"/>
                <w:numId w:val="7"/>
              </w:numPr>
              <w:rPr>
                <w:rFonts w:ascii="Exo 2" w:hAnsi="Exo 2"/>
              </w:rPr>
            </w:pPr>
            <w:r w:rsidRPr="004C183F">
              <w:rPr>
                <w:rFonts w:ascii="Exo 2" w:hAnsi="Exo 2"/>
              </w:rPr>
              <w:t>Требования к исполнителям неконкурентных закупок;</w:t>
            </w:r>
          </w:p>
          <w:p w14:paraId="4DF2583D" w14:textId="318FD6CF" w:rsidR="00661632" w:rsidRPr="004C183F" w:rsidRDefault="00661632" w:rsidP="00661632">
            <w:pPr>
              <w:pStyle w:val="aa"/>
              <w:numPr>
                <w:ilvl w:val="0"/>
                <w:numId w:val="7"/>
              </w:numPr>
              <w:rPr>
                <w:rFonts w:ascii="Exo 2" w:hAnsi="Exo 2"/>
              </w:rPr>
            </w:pPr>
            <w:r w:rsidRPr="004C183F">
              <w:rPr>
                <w:rFonts w:ascii="Exo 2" w:hAnsi="Exo 2"/>
              </w:rPr>
              <w:t xml:space="preserve">Заключение, исполнение, изменение </w:t>
            </w:r>
            <w:r w:rsidR="00916719">
              <w:rPr>
                <w:rFonts w:ascii="Exo 2" w:hAnsi="Exo 2"/>
              </w:rPr>
              <w:br/>
            </w:r>
            <w:r w:rsidRPr="004C183F">
              <w:rPr>
                <w:rFonts w:ascii="Exo 2" w:hAnsi="Exo 2"/>
              </w:rPr>
              <w:t xml:space="preserve">и расторжение контракта с </w:t>
            </w:r>
            <w:proofErr w:type="spellStart"/>
            <w:r w:rsidRPr="004C183F">
              <w:rPr>
                <w:rFonts w:ascii="Exo 2" w:hAnsi="Exo 2"/>
              </w:rPr>
              <w:t>ед</w:t>
            </w:r>
            <w:proofErr w:type="gramStart"/>
            <w:r w:rsidRPr="004C183F">
              <w:rPr>
                <w:rFonts w:ascii="Exo 2" w:hAnsi="Exo 2"/>
              </w:rPr>
              <w:t>.п</w:t>
            </w:r>
            <w:proofErr w:type="gramEnd"/>
            <w:r w:rsidRPr="004C183F">
              <w:rPr>
                <w:rFonts w:ascii="Exo 2" w:hAnsi="Exo 2"/>
              </w:rPr>
              <w:t>оставщиком</w:t>
            </w:r>
            <w:proofErr w:type="spellEnd"/>
            <w:r w:rsidRPr="004C183F">
              <w:rPr>
                <w:rFonts w:ascii="Exo 2" w:hAnsi="Exo 2"/>
              </w:rPr>
              <w:t>;</w:t>
            </w:r>
          </w:p>
          <w:p w14:paraId="3D1B047A" w14:textId="7152292E" w:rsidR="00023403" w:rsidRPr="004C183F" w:rsidRDefault="00661632" w:rsidP="00661632">
            <w:pPr>
              <w:pStyle w:val="aa"/>
              <w:numPr>
                <w:ilvl w:val="0"/>
                <w:numId w:val="7"/>
              </w:numPr>
              <w:rPr>
                <w:rFonts w:ascii="Exo 2" w:hAnsi="Exo 2"/>
              </w:rPr>
            </w:pPr>
            <w:r w:rsidRPr="004C183F">
              <w:rPr>
                <w:rFonts w:ascii="Exo 2" w:hAnsi="Exo 2"/>
              </w:rPr>
              <w:t>Риски контрактации с единственным поставщиком (подрядчиком, исполнителем).</w:t>
            </w:r>
          </w:p>
        </w:tc>
        <w:tc>
          <w:tcPr>
            <w:tcW w:w="3763" w:type="dxa"/>
            <w:vAlign w:val="center"/>
          </w:tcPr>
          <w:p w14:paraId="3447F262" w14:textId="172BB3B8" w:rsidR="005C648A" w:rsidRPr="004C183F" w:rsidRDefault="00D95C9D" w:rsidP="005C648A">
            <w:pPr>
              <w:jc w:val="center"/>
              <w:rPr>
                <w:rFonts w:ascii="Exo 2" w:hAnsi="Exo 2" w:cs="Times New Roman"/>
                <w:b/>
                <w:color w:val="0070C0"/>
              </w:rPr>
            </w:pPr>
            <w:r w:rsidRPr="004C183F">
              <w:rPr>
                <w:rFonts w:ascii="Exo 2" w:hAnsi="Exo 2" w:cs="Times New Roman"/>
                <w:b/>
                <w:color w:val="0070C0"/>
              </w:rPr>
              <w:t>СОЗАЕВА</w:t>
            </w:r>
            <w:r w:rsidR="005C648A" w:rsidRPr="004C183F">
              <w:rPr>
                <w:rFonts w:ascii="Exo 2" w:hAnsi="Exo 2" w:cs="Times New Roman"/>
                <w:b/>
                <w:color w:val="0070C0"/>
              </w:rPr>
              <w:t xml:space="preserve"> </w:t>
            </w:r>
          </w:p>
          <w:p w14:paraId="472A7B62" w14:textId="79A38A32" w:rsidR="005C648A" w:rsidRPr="004C183F" w:rsidRDefault="00D95C9D" w:rsidP="005C648A">
            <w:pPr>
              <w:jc w:val="center"/>
              <w:rPr>
                <w:rFonts w:ascii="Exo 2" w:hAnsi="Exo 2" w:cs="Times New Roman"/>
                <w:b/>
                <w:color w:val="0070C0"/>
              </w:rPr>
            </w:pPr>
            <w:r w:rsidRPr="004C183F">
              <w:rPr>
                <w:rFonts w:ascii="Exo 2" w:hAnsi="Exo 2" w:cs="Times New Roman"/>
                <w:b/>
                <w:color w:val="0070C0"/>
              </w:rPr>
              <w:t xml:space="preserve">Джамиля </w:t>
            </w:r>
            <w:proofErr w:type="spellStart"/>
            <w:r w:rsidRPr="004C183F">
              <w:rPr>
                <w:rFonts w:ascii="Exo 2" w:hAnsi="Exo 2" w:cs="Times New Roman"/>
                <w:b/>
                <w:color w:val="0070C0"/>
              </w:rPr>
              <w:t>Алимовна</w:t>
            </w:r>
            <w:proofErr w:type="spellEnd"/>
          </w:p>
          <w:p w14:paraId="2135C5FC" w14:textId="3E4265A1" w:rsidR="00D95C9D" w:rsidRPr="004C183F" w:rsidRDefault="00D95C9D" w:rsidP="00D95C9D">
            <w:pPr>
              <w:jc w:val="center"/>
              <w:rPr>
                <w:rFonts w:ascii="Exo 2" w:hAnsi="Exo 2" w:cs="Times New Roman"/>
                <w:color w:val="000000" w:themeColor="text1"/>
              </w:rPr>
            </w:pPr>
            <w:r w:rsidRPr="004C183F">
              <w:rPr>
                <w:rFonts w:ascii="Exo 2" w:hAnsi="Exo 2" w:cs="Times New Roman"/>
                <w:color w:val="000000" w:themeColor="text1"/>
              </w:rPr>
              <w:t xml:space="preserve">Доктор </w:t>
            </w:r>
            <w:proofErr w:type="spellStart"/>
            <w:r w:rsidRPr="004C183F">
              <w:rPr>
                <w:rFonts w:ascii="Exo 2" w:hAnsi="Exo 2" w:cs="Times New Roman"/>
                <w:color w:val="000000" w:themeColor="text1"/>
              </w:rPr>
              <w:t>экон</w:t>
            </w:r>
            <w:proofErr w:type="spellEnd"/>
            <w:r w:rsidRPr="004C183F">
              <w:rPr>
                <w:rFonts w:ascii="Exo 2" w:hAnsi="Exo 2" w:cs="Times New Roman"/>
                <w:color w:val="000000" w:themeColor="text1"/>
              </w:rPr>
              <w:t>.</w:t>
            </w:r>
            <w:r w:rsidR="00916719">
              <w:rPr>
                <w:rFonts w:ascii="Exo 2" w:hAnsi="Exo 2" w:cs="Times New Roman"/>
                <w:color w:val="000000" w:themeColor="text1"/>
              </w:rPr>
              <w:t xml:space="preserve"> </w:t>
            </w:r>
            <w:r w:rsidRPr="004C183F">
              <w:rPr>
                <w:rFonts w:ascii="Exo 2" w:hAnsi="Exo 2" w:cs="Times New Roman"/>
                <w:color w:val="000000" w:themeColor="text1"/>
              </w:rPr>
              <w:t xml:space="preserve">наук, доцент </w:t>
            </w:r>
          </w:p>
          <w:p w14:paraId="5087A392" w14:textId="363408BE" w:rsidR="00CA56CE" w:rsidRPr="004C183F" w:rsidRDefault="00D95C9D" w:rsidP="00916719">
            <w:pPr>
              <w:jc w:val="center"/>
              <w:rPr>
                <w:rFonts w:ascii="Exo 2" w:hAnsi="Exo 2" w:cs="Times New Roman"/>
                <w:color w:val="0070C0"/>
              </w:rPr>
            </w:pPr>
            <w:r w:rsidRPr="004C183F">
              <w:rPr>
                <w:rFonts w:ascii="Exo 2" w:hAnsi="Exo 2" w:cs="Times New Roman"/>
                <w:color w:val="000000" w:themeColor="text1"/>
              </w:rPr>
              <w:t xml:space="preserve">Руководитель образовательных программ </w:t>
            </w:r>
            <w:r w:rsidR="00916719">
              <w:rPr>
                <w:rFonts w:ascii="Exo 2" w:hAnsi="Exo 2" w:cs="Times New Roman"/>
                <w:color w:val="000000" w:themeColor="text1"/>
              </w:rPr>
              <w:t>ЭТП</w:t>
            </w:r>
            <w:r w:rsidRPr="004C183F">
              <w:rPr>
                <w:rFonts w:ascii="Exo 2" w:hAnsi="Exo 2" w:cs="Times New Roman"/>
                <w:color w:val="000000" w:themeColor="text1"/>
              </w:rPr>
              <w:t xml:space="preserve"> </w:t>
            </w:r>
            <w:proofErr w:type="spellStart"/>
            <w:r w:rsidRPr="004C183F">
              <w:rPr>
                <w:rFonts w:ascii="Exo 2" w:hAnsi="Exo 2" w:cs="Times New Roman"/>
                <w:color w:val="000000" w:themeColor="text1"/>
              </w:rPr>
              <w:t>Росэлторг</w:t>
            </w:r>
            <w:proofErr w:type="spellEnd"/>
          </w:p>
        </w:tc>
      </w:tr>
      <w:tr w:rsidR="00374AD9" w:rsidRPr="004C183F" w14:paraId="0EF81CA6" w14:textId="77777777" w:rsidTr="004C183F">
        <w:trPr>
          <w:trHeight w:val="1693"/>
        </w:trPr>
        <w:tc>
          <w:tcPr>
            <w:tcW w:w="1560" w:type="dxa"/>
            <w:vAlign w:val="center"/>
          </w:tcPr>
          <w:p w14:paraId="3CEDD26E" w14:textId="51E378E6" w:rsidR="00374AD9" w:rsidRPr="004C183F" w:rsidRDefault="00374AD9" w:rsidP="00303628">
            <w:pPr>
              <w:rPr>
                <w:rFonts w:ascii="Exo 2" w:hAnsi="Exo 2" w:cs="Times New Roman"/>
              </w:rPr>
            </w:pPr>
            <w:r w:rsidRPr="004C183F">
              <w:rPr>
                <w:rFonts w:ascii="Exo 2" w:hAnsi="Exo 2" w:cs="Times New Roman"/>
              </w:rPr>
              <w:t>1</w:t>
            </w:r>
            <w:r w:rsidR="00BB5FE0" w:rsidRPr="004C183F">
              <w:rPr>
                <w:rFonts w:ascii="Exo 2" w:hAnsi="Exo 2" w:cs="Times New Roman"/>
              </w:rPr>
              <w:t>2</w:t>
            </w:r>
            <w:r w:rsidRPr="004C183F">
              <w:rPr>
                <w:rFonts w:ascii="Exo 2" w:hAnsi="Exo 2" w:cs="Times New Roman"/>
              </w:rPr>
              <w:t>:</w:t>
            </w:r>
            <w:r w:rsidR="004C183F" w:rsidRPr="004C183F">
              <w:rPr>
                <w:rFonts w:ascii="Exo 2" w:hAnsi="Exo 2" w:cs="Times New Roman"/>
              </w:rPr>
              <w:t>0</w:t>
            </w:r>
            <w:r w:rsidRPr="004C183F">
              <w:rPr>
                <w:rFonts w:ascii="Exo 2" w:hAnsi="Exo 2" w:cs="Times New Roman"/>
              </w:rPr>
              <w:t>0-1</w:t>
            </w:r>
            <w:r w:rsidR="00BB5FE0" w:rsidRPr="004C183F">
              <w:rPr>
                <w:rFonts w:ascii="Exo 2" w:hAnsi="Exo 2" w:cs="Times New Roman"/>
              </w:rPr>
              <w:t>2</w:t>
            </w:r>
            <w:r w:rsidRPr="004C183F">
              <w:rPr>
                <w:rFonts w:ascii="Exo 2" w:hAnsi="Exo 2" w:cs="Times New Roman"/>
              </w:rPr>
              <w:t>:</w:t>
            </w:r>
            <w:r w:rsidR="004C183F" w:rsidRPr="004C183F">
              <w:rPr>
                <w:rFonts w:ascii="Exo 2" w:hAnsi="Exo 2" w:cs="Times New Roman"/>
              </w:rPr>
              <w:t>15</w:t>
            </w:r>
          </w:p>
        </w:tc>
        <w:tc>
          <w:tcPr>
            <w:tcW w:w="5245" w:type="dxa"/>
            <w:vAlign w:val="center"/>
          </w:tcPr>
          <w:p w14:paraId="0AAEA619" w14:textId="36334DB6" w:rsidR="00374AD9" w:rsidRPr="004C183F" w:rsidRDefault="002249FC" w:rsidP="00F036D5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737" w:hanging="283"/>
              <w:rPr>
                <w:rFonts w:ascii="Exo 2" w:hAnsi="Exo 2"/>
                <w:bCs/>
              </w:rPr>
            </w:pPr>
            <w:r w:rsidRPr="004C183F">
              <w:rPr>
                <w:rFonts w:ascii="Exo 2" w:hAnsi="Exo 2"/>
                <w:bCs/>
              </w:rPr>
              <w:t>Функциональные особенности</w:t>
            </w:r>
            <w:r w:rsidR="00374AD9" w:rsidRPr="004C183F">
              <w:rPr>
                <w:rFonts w:ascii="Exo 2" w:hAnsi="Exo 2"/>
                <w:bCs/>
              </w:rPr>
              <w:t xml:space="preserve"> электронной торговой площадки </w:t>
            </w:r>
            <w:proofErr w:type="spellStart"/>
            <w:r w:rsidR="00374AD9" w:rsidRPr="004C183F">
              <w:rPr>
                <w:rFonts w:ascii="Exo 2" w:hAnsi="Exo 2"/>
                <w:bCs/>
              </w:rPr>
              <w:t>Росэлторг</w:t>
            </w:r>
            <w:proofErr w:type="spellEnd"/>
            <w:r w:rsidR="00D95C9D" w:rsidRPr="004C183F">
              <w:rPr>
                <w:rFonts w:ascii="Exo 2" w:hAnsi="Exo 2"/>
                <w:bCs/>
              </w:rPr>
              <w:t xml:space="preserve"> в части закупки по ч. 12 ст. 93</w:t>
            </w:r>
          </w:p>
        </w:tc>
        <w:tc>
          <w:tcPr>
            <w:tcW w:w="3763" w:type="dxa"/>
            <w:vAlign w:val="center"/>
          </w:tcPr>
          <w:p w14:paraId="58A87901" w14:textId="5120D031" w:rsidR="00374AD9" w:rsidRPr="004C183F" w:rsidRDefault="00D95C9D" w:rsidP="00374AD9">
            <w:pPr>
              <w:jc w:val="center"/>
              <w:rPr>
                <w:rFonts w:ascii="Exo 2" w:hAnsi="Exo 2" w:cs="Times New Roman"/>
                <w:b/>
                <w:color w:val="0070C0"/>
              </w:rPr>
            </w:pPr>
            <w:r w:rsidRPr="004C183F">
              <w:rPr>
                <w:rFonts w:ascii="Exo 2" w:hAnsi="Exo 2" w:cs="Times New Roman"/>
                <w:b/>
                <w:color w:val="0070C0"/>
              </w:rPr>
              <w:t>ЧИКИЛЕВ</w:t>
            </w:r>
          </w:p>
          <w:p w14:paraId="48AC34A7" w14:textId="263A1E34" w:rsidR="002249FC" w:rsidRPr="004C183F" w:rsidRDefault="00D95C9D" w:rsidP="00374AD9">
            <w:pPr>
              <w:jc w:val="center"/>
              <w:rPr>
                <w:rFonts w:ascii="Exo 2" w:hAnsi="Exo 2" w:cs="Times New Roman"/>
                <w:b/>
                <w:color w:val="0070C0"/>
              </w:rPr>
            </w:pPr>
            <w:r w:rsidRPr="004C183F">
              <w:rPr>
                <w:rFonts w:ascii="Exo 2" w:hAnsi="Exo 2" w:cs="Times New Roman"/>
                <w:b/>
                <w:color w:val="0070C0"/>
              </w:rPr>
              <w:t>Владимир Владимирович</w:t>
            </w:r>
          </w:p>
          <w:p w14:paraId="6926C247" w14:textId="2BBF9EAE" w:rsidR="002249FC" w:rsidRPr="004C183F" w:rsidRDefault="002249FC" w:rsidP="005C648A">
            <w:pPr>
              <w:jc w:val="center"/>
              <w:rPr>
                <w:rFonts w:ascii="Exo 2" w:hAnsi="Exo 2" w:cs="Times New Roman"/>
              </w:rPr>
            </w:pPr>
            <w:r w:rsidRPr="004C183F">
              <w:rPr>
                <w:rFonts w:ascii="Exo 2" w:hAnsi="Exo 2" w:cs="Times New Roman"/>
              </w:rPr>
              <w:t>Руководитель направления Департамента по работе с органами государственной власти</w:t>
            </w:r>
            <w:r w:rsidR="00916719">
              <w:rPr>
                <w:rFonts w:ascii="Exo 2" w:hAnsi="Exo 2" w:cs="Times New Roman"/>
              </w:rPr>
              <w:t xml:space="preserve"> </w:t>
            </w:r>
            <w:r w:rsidR="00916719">
              <w:rPr>
                <w:rFonts w:ascii="Exo 2" w:hAnsi="Exo 2" w:cs="Times New Roman"/>
              </w:rPr>
              <w:br/>
              <w:t>в Л</w:t>
            </w:r>
            <w:r w:rsidR="00D95C9D" w:rsidRPr="004C183F">
              <w:rPr>
                <w:rFonts w:ascii="Exo 2" w:hAnsi="Exo 2" w:cs="Times New Roman"/>
              </w:rPr>
              <w:t>енинградской области</w:t>
            </w:r>
            <w:r w:rsidRPr="004C183F">
              <w:rPr>
                <w:rFonts w:ascii="Exo 2" w:hAnsi="Exo 2" w:cs="Times New Roman"/>
              </w:rPr>
              <w:t xml:space="preserve"> </w:t>
            </w:r>
            <w:r w:rsidR="00916719">
              <w:rPr>
                <w:rFonts w:ascii="Exo 2" w:hAnsi="Exo 2" w:cs="Times New Roman"/>
              </w:rPr>
              <w:br/>
            </w:r>
            <w:r w:rsidR="005C648A" w:rsidRPr="004C183F">
              <w:rPr>
                <w:rFonts w:ascii="Exo 2" w:hAnsi="Exo 2" w:cs="Times New Roman"/>
              </w:rPr>
              <w:t>(</w:t>
            </w:r>
            <w:r w:rsidR="00916719">
              <w:rPr>
                <w:rFonts w:ascii="Exo 2" w:hAnsi="Exo 2" w:cs="Times New Roman"/>
              </w:rPr>
              <w:t xml:space="preserve">ЭТП </w:t>
            </w:r>
            <w:proofErr w:type="spellStart"/>
            <w:r w:rsidRPr="004C183F">
              <w:rPr>
                <w:rFonts w:ascii="Exo 2" w:hAnsi="Exo 2" w:cs="Times New Roman"/>
              </w:rPr>
              <w:t>Росэлторг</w:t>
            </w:r>
            <w:proofErr w:type="spellEnd"/>
            <w:r w:rsidRPr="004C183F">
              <w:rPr>
                <w:rFonts w:ascii="Exo 2" w:hAnsi="Exo 2" w:cs="Times New Roman"/>
              </w:rPr>
              <w:t>)</w:t>
            </w:r>
          </w:p>
        </w:tc>
      </w:tr>
      <w:tr w:rsidR="00D12C58" w:rsidRPr="004C183F" w14:paraId="1751ACF5" w14:textId="77777777" w:rsidTr="004C183F">
        <w:trPr>
          <w:trHeight w:val="696"/>
        </w:trPr>
        <w:tc>
          <w:tcPr>
            <w:tcW w:w="1560" w:type="dxa"/>
            <w:vAlign w:val="center"/>
          </w:tcPr>
          <w:p w14:paraId="2D6FA948" w14:textId="25B1F323" w:rsidR="00D12C58" w:rsidRPr="004C183F" w:rsidRDefault="00D12C58" w:rsidP="00303628">
            <w:pPr>
              <w:rPr>
                <w:rFonts w:ascii="Exo 2" w:hAnsi="Exo 2" w:cs="Times New Roman"/>
              </w:rPr>
            </w:pPr>
            <w:r w:rsidRPr="004C183F">
              <w:rPr>
                <w:rFonts w:ascii="Exo 2" w:hAnsi="Exo 2" w:cs="Times New Roman"/>
              </w:rPr>
              <w:t>1</w:t>
            </w:r>
            <w:r w:rsidR="004C183F" w:rsidRPr="004C183F">
              <w:rPr>
                <w:rFonts w:ascii="Exo 2" w:hAnsi="Exo 2" w:cs="Times New Roman"/>
              </w:rPr>
              <w:t>2</w:t>
            </w:r>
            <w:r w:rsidRPr="004C183F">
              <w:rPr>
                <w:rFonts w:ascii="Exo 2" w:hAnsi="Exo 2" w:cs="Times New Roman"/>
              </w:rPr>
              <w:t>:</w:t>
            </w:r>
            <w:r w:rsidR="004C183F" w:rsidRPr="004C183F">
              <w:rPr>
                <w:rFonts w:ascii="Exo 2" w:hAnsi="Exo 2" w:cs="Times New Roman"/>
              </w:rPr>
              <w:t>15</w:t>
            </w:r>
            <w:r w:rsidRPr="004C183F">
              <w:rPr>
                <w:rFonts w:ascii="Exo 2" w:hAnsi="Exo 2" w:cs="Times New Roman"/>
              </w:rPr>
              <w:t>-1</w:t>
            </w:r>
            <w:r w:rsidR="004C183F" w:rsidRPr="004C183F">
              <w:rPr>
                <w:rFonts w:ascii="Exo 2" w:hAnsi="Exo 2" w:cs="Times New Roman"/>
              </w:rPr>
              <w:t>2</w:t>
            </w:r>
            <w:r w:rsidRPr="004C183F">
              <w:rPr>
                <w:rFonts w:ascii="Exo 2" w:hAnsi="Exo 2" w:cs="Times New Roman"/>
              </w:rPr>
              <w:t>:</w:t>
            </w:r>
            <w:r w:rsidR="004C183F" w:rsidRPr="004C183F">
              <w:rPr>
                <w:rFonts w:ascii="Exo 2" w:hAnsi="Exo 2" w:cs="Times New Roman"/>
              </w:rPr>
              <w:t>3</w:t>
            </w:r>
            <w:r w:rsidRPr="004C183F">
              <w:rPr>
                <w:rFonts w:ascii="Exo 2" w:hAnsi="Exo 2" w:cs="Times New Roman"/>
              </w:rPr>
              <w:t>0</w:t>
            </w:r>
          </w:p>
        </w:tc>
        <w:tc>
          <w:tcPr>
            <w:tcW w:w="9008" w:type="dxa"/>
            <w:gridSpan w:val="2"/>
            <w:vAlign w:val="center"/>
          </w:tcPr>
          <w:p w14:paraId="25751274" w14:textId="5B34CE6B" w:rsidR="00D12C58" w:rsidRPr="004C183F" w:rsidRDefault="00CA56CE" w:rsidP="00D12C58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Exo 2" w:hAnsi="Exo 2"/>
                <w:b/>
              </w:rPr>
            </w:pPr>
            <w:r w:rsidRPr="004C183F">
              <w:rPr>
                <w:rFonts w:ascii="Exo 2" w:hAnsi="Exo 2"/>
                <w:b/>
              </w:rPr>
              <w:t>Сессия вопросов и ответов</w:t>
            </w:r>
          </w:p>
        </w:tc>
      </w:tr>
    </w:tbl>
    <w:p w14:paraId="2E9D3E61" w14:textId="77777777" w:rsidR="00916719" w:rsidRDefault="00916719" w:rsidP="008A2C41">
      <w:pPr>
        <w:rPr>
          <w:rFonts w:ascii="Exo 2" w:hAnsi="Exo 2" w:cs="Times New Roman"/>
          <w:b/>
          <w:lang w:eastAsia="ru-RU"/>
        </w:rPr>
      </w:pPr>
    </w:p>
    <w:p w14:paraId="50F28F82" w14:textId="52AF7E5F" w:rsidR="00B22471" w:rsidRPr="004C183F" w:rsidRDefault="00916719" w:rsidP="00916719">
      <w:pPr>
        <w:ind w:left="-851"/>
        <w:rPr>
          <w:rFonts w:ascii="Exo 2" w:hAnsi="Exo 2" w:cs="Times New Roman"/>
          <w:b/>
          <w:lang w:eastAsia="ru-RU"/>
        </w:rPr>
      </w:pPr>
      <w:r>
        <w:rPr>
          <w:rFonts w:ascii="Exo 2" w:hAnsi="Exo 2" w:cs="Times New Roman"/>
          <w:b/>
          <w:lang w:eastAsia="ru-RU"/>
        </w:rPr>
        <w:t xml:space="preserve">Контактное лицо по вопросам организации и проведения мероприятия: </w:t>
      </w:r>
      <w:r>
        <w:rPr>
          <w:rFonts w:ascii="Exo 2" w:hAnsi="Exo 2" w:cs="Times New Roman"/>
          <w:b/>
          <w:lang w:eastAsia="ru-RU"/>
        </w:rPr>
        <w:br/>
      </w:r>
      <w:proofErr w:type="spellStart"/>
      <w:r>
        <w:rPr>
          <w:rFonts w:ascii="Exo 2" w:hAnsi="Exo 2" w:cs="Times New Roman"/>
          <w:b/>
          <w:lang w:eastAsia="ru-RU"/>
        </w:rPr>
        <w:t>Киттель</w:t>
      </w:r>
      <w:proofErr w:type="spellEnd"/>
      <w:r>
        <w:rPr>
          <w:rFonts w:ascii="Exo 2" w:hAnsi="Exo 2" w:cs="Times New Roman"/>
          <w:b/>
          <w:lang w:eastAsia="ru-RU"/>
        </w:rPr>
        <w:t xml:space="preserve"> Анна, тел.: 8-812-670-75-89</w:t>
      </w:r>
    </w:p>
    <w:sectPr w:rsidR="00B22471" w:rsidRPr="004C183F" w:rsidSect="00CA56CE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6A1B00" w14:textId="77777777" w:rsidR="002A77AB" w:rsidRDefault="002A77AB" w:rsidP="00064299">
      <w:pPr>
        <w:spacing w:after="0" w:line="240" w:lineRule="auto"/>
      </w:pPr>
      <w:r>
        <w:separator/>
      </w:r>
    </w:p>
  </w:endnote>
  <w:endnote w:type="continuationSeparator" w:id="0">
    <w:p w14:paraId="31381E32" w14:textId="77777777" w:rsidR="002A77AB" w:rsidRDefault="002A77AB" w:rsidP="00064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xo 2">
    <w:altName w:val="Times New Roman"/>
    <w:charset w:val="CC"/>
    <w:family w:val="auto"/>
    <w:pitch w:val="variable"/>
    <w:sig w:usb0="00000001" w:usb1="4000204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C6D1C" w14:textId="77777777" w:rsidR="002A77AB" w:rsidRDefault="002A77AB" w:rsidP="00064299">
      <w:pPr>
        <w:spacing w:after="0" w:line="240" w:lineRule="auto"/>
      </w:pPr>
      <w:r>
        <w:separator/>
      </w:r>
    </w:p>
  </w:footnote>
  <w:footnote w:type="continuationSeparator" w:id="0">
    <w:p w14:paraId="3A202C73" w14:textId="77777777" w:rsidR="002A77AB" w:rsidRDefault="002A77AB" w:rsidP="00064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2125F"/>
    <w:multiLevelType w:val="hybridMultilevel"/>
    <w:tmpl w:val="F4EED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86"/>
    <w:multiLevelType w:val="hybridMultilevel"/>
    <w:tmpl w:val="1B5E2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C5B1E"/>
    <w:multiLevelType w:val="hybridMultilevel"/>
    <w:tmpl w:val="B024DFF2"/>
    <w:lvl w:ilvl="0" w:tplc="0419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">
    <w:nsid w:val="41627FCD"/>
    <w:multiLevelType w:val="hybridMultilevel"/>
    <w:tmpl w:val="4BFA08A2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>
    <w:nsid w:val="4F7866A0"/>
    <w:multiLevelType w:val="hybridMultilevel"/>
    <w:tmpl w:val="AF445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D958DF"/>
    <w:multiLevelType w:val="multilevel"/>
    <w:tmpl w:val="75D4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DA1985"/>
    <w:multiLevelType w:val="hybridMultilevel"/>
    <w:tmpl w:val="1CEE5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123BA"/>
    <w:multiLevelType w:val="hybridMultilevel"/>
    <w:tmpl w:val="12E09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39"/>
    <w:rsid w:val="000175A7"/>
    <w:rsid w:val="00023403"/>
    <w:rsid w:val="000260A7"/>
    <w:rsid w:val="00064299"/>
    <w:rsid w:val="00080BB6"/>
    <w:rsid w:val="0008710A"/>
    <w:rsid w:val="000D60AD"/>
    <w:rsid w:val="000E38C4"/>
    <w:rsid w:val="000F12BA"/>
    <w:rsid w:val="001004C0"/>
    <w:rsid w:val="00106E79"/>
    <w:rsid w:val="0013132C"/>
    <w:rsid w:val="0013173E"/>
    <w:rsid w:val="00152831"/>
    <w:rsid w:val="001531C7"/>
    <w:rsid w:val="001D1E5B"/>
    <w:rsid w:val="001D22A4"/>
    <w:rsid w:val="00211D26"/>
    <w:rsid w:val="002207CB"/>
    <w:rsid w:val="002249FC"/>
    <w:rsid w:val="00270CFB"/>
    <w:rsid w:val="002A3949"/>
    <w:rsid w:val="002A77AB"/>
    <w:rsid w:val="002D4DF4"/>
    <w:rsid w:val="002D6BFE"/>
    <w:rsid w:val="00303628"/>
    <w:rsid w:val="00340299"/>
    <w:rsid w:val="00366E8D"/>
    <w:rsid w:val="00374AD9"/>
    <w:rsid w:val="00394266"/>
    <w:rsid w:val="003A3172"/>
    <w:rsid w:val="003B0A82"/>
    <w:rsid w:val="003B3E2B"/>
    <w:rsid w:val="003B6588"/>
    <w:rsid w:val="003F2238"/>
    <w:rsid w:val="0042384E"/>
    <w:rsid w:val="004238AF"/>
    <w:rsid w:val="00454B58"/>
    <w:rsid w:val="004A3DC1"/>
    <w:rsid w:val="004C183F"/>
    <w:rsid w:val="004C3915"/>
    <w:rsid w:val="004C4A21"/>
    <w:rsid w:val="004E369C"/>
    <w:rsid w:val="004E6021"/>
    <w:rsid w:val="004E6DE3"/>
    <w:rsid w:val="00507415"/>
    <w:rsid w:val="005443E3"/>
    <w:rsid w:val="005627AD"/>
    <w:rsid w:val="00565733"/>
    <w:rsid w:val="005711AF"/>
    <w:rsid w:val="005A5F13"/>
    <w:rsid w:val="005C648A"/>
    <w:rsid w:val="006209CD"/>
    <w:rsid w:val="006267FA"/>
    <w:rsid w:val="00640A8F"/>
    <w:rsid w:val="00661632"/>
    <w:rsid w:val="0066752A"/>
    <w:rsid w:val="006C1403"/>
    <w:rsid w:val="006E45B1"/>
    <w:rsid w:val="00740A39"/>
    <w:rsid w:val="00751938"/>
    <w:rsid w:val="00781039"/>
    <w:rsid w:val="00781080"/>
    <w:rsid w:val="007B77AD"/>
    <w:rsid w:val="008013E4"/>
    <w:rsid w:val="008249AE"/>
    <w:rsid w:val="0082556F"/>
    <w:rsid w:val="0088471C"/>
    <w:rsid w:val="008A2C41"/>
    <w:rsid w:val="00903BC9"/>
    <w:rsid w:val="00916719"/>
    <w:rsid w:val="00933746"/>
    <w:rsid w:val="00977D24"/>
    <w:rsid w:val="0099584A"/>
    <w:rsid w:val="009F18FA"/>
    <w:rsid w:val="00A03BBE"/>
    <w:rsid w:val="00A71C00"/>
    <w:rsid w:val="00AB22C5"/>
    <w:rsid w:val="00AD0262"/>
    <w:rsid w:val="00B22471"/>
    <w:rsid w:val="00B473E6"/>
    <w:rsid w:val="00BB5FE0"/>
    <w:rsid w:val="00BF28F6"/>
    <w:rsid w:val="00C30C08"/>
    <w:rsid w:val="00CA56CE"/>
    <w:rsid w:val="00CF070E"/>
    <w:rsid w:val="00CF65F3"/>
    <w:rsid w:val="00D12C58"/>
    <w:rsid w:val="00D2770E"/>
    <w:rsid w:val="00D4597D"/>
    <w:rsid w:val="00D50F89"/>
    <w:rsid w:val="00D94A08"/>
    <w:rsid w:val="00D95C9D"/>
    <w:rsid w:val="00D97B50"/>
    <w:rsid w:val="00DF6E94"/>
    <w:rsid w:val="00E06DD5"/>
    <w:rsid w:val="00E35A00"/>
    <w:rsid w:val="00E4082D"/>
    <w:rsid w:val="00E42A81"/>
    <w:rsid w:val="00E5224C"/>
    <w:rsid w:val="00E67A6F"/>
    <w:rsid w:val="00E80F88"/>
    <w:rsid w:val="00EF61EB"/>
    <w:rsid w:val="00F036D5"/>
    <w:rsid w:val="00F32CDE"/>
    <w:rsid w:val="00F8449D"/>
    <w:rsid w:val="00F922F6"/>
    <w:rsid w:val="00FF1DF7"/>
    <w:rsid w:val="00FF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E11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64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4299"/>
  </w:style>
  <w:style w:type="paragraph" w:styleId="a6">
    <w:name w:val="footer"/>
    <w:basedOn w:val="a"/>
    <w:link w:val="a7"/>
    <w:uiPriority w:val="99"/>
    <w:unhideWhenUsed/>
    <w:rsid w:val="00064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4299"/>
  </w:style>
  <w:style w:type="character" w:styleId="a8">
    <w:name w:val="Hyperlink"/>
    <w:basedOn w:val="a0"/>
    <w:uiPriority w:val="99"/>
    <w:unhideWhenUsed/>
    <w:rsid w:val="0078108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8108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2384E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D12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D12C58"/>
    <w:rPr>
      <w:b/>
      <w:bCs/>
    </w:rPr>
  </w:style>
  <w:style w:type="paragraph" w:styleId="ac">
    <w:name w:val="No Spacing"/>
    <w:uiPriority w:val="1"/>
    <w:qFormat/>
    <w:rsid w:val="00D12C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64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4299"/>
  </w:style>
  <w:style w:type="paragraph" w:styleId="a6">
    <w:name w:val="footer"/>
    <w:basedOn w:val="a"/>
    <w:link w:val="a7"/>
    <w:uiPriority w:val="99"/>
    <w:unhideWhenUsed/>
    <w:rsid w:val="00064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4299"/>
  </w:style>
  <w:style w:type="character" w:styleId="a8">
    <w:name w:val="Hyperlink"/>
    <w:basedOn w:val="a0"/>
    <w:uiPriority w:val="99"/>
    <w:unhideWhenUsed/>
    <w:rsid w:val="0078108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8108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2384E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D12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b">
    <w:name w:val="Strong"/>
    <w:basedOn w:val="a0"/>
    <w:uiPriority w:val="22"/>
    <w:qFormat/>
    <w:rsid w:val="00D12C58"/>
    <w:rPr>
      <w:b/>
      <w:bCs/>
    </w:rPr>
  </w:style>
  <w:style w:type="paragraph" w:styleId="ac">
    <w:name w:val="No Spacing"/>
    <w:uiPriority w:val="1"/>
    <w:qFormat/>
    <w:rsid w:val="00D12C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oseltorg.ru/education/organizaciya-i-provedenie-zakupok-u-edinstvennogo-postavschika-podryadchika-ispolnitely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1436</Characters>
  <Application>Microsoft Office Word</Application>
  <DocSecurity>0</DocSecurity>
  <Lines>71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 Д.П.</dc:creator>
  <cp:lastModifiedBy>Анна Киттель</cp:lastModifiedBy>
  <cp:revision>2</cp:revision>
  <cp:lastPrinted>2024-04-02T11:44:00Z</cp:lastPrinted>
  <dcterms:created xsi:type="dcterms:W3CDTF">2026-08-13T13:10:00Z</dcterms:created>
  <dcterms:modified xsi:type="dcterms:W3CDTF">2026-08-13T13:10:00Z</dcterms:modified>
</cp:coreProperties>
</file>